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BE6" w:rsidRPr="006A1BE6" w:rsidRDefault="00F73A80" w:rsidP="006A1BE6">
      <w:pPr>
        <w:pStyle w:val="Sinespaciado"/>
        <w:jc w:val="center"/>
        <w:rPr>
          <w:b/>
          <w:sz w:val="24"/>
          <w:lang w:val="es-ES" w:eastAsia="es-ES"/>
        </w:rPr>
      </w:pPr>
      <w:r>
        <w:rPr>
          <w:b/>
          <w:sz w:val="24"/>
          <w:lang w:val="es-ES" w:eastAsia="es-ES"/>
        </w:rPr>
        <w:t>Jugando a ser escritor.</w:t>
      </w:r>
    </w:p>
    <w:p w:rsidR="006A1BE6" w:rsidRPr="006A1BE6" w:rsidRDefault="00F73A80" w:rsidP="006A1BE6">
      <w:pPr>
        <w:pStyle w:val="Sinespaciado"/>
        <w:jc w:val="center"/>
        <w:rPr>
          <w:b/>
          <w:sz w:val="24"/>
          <w:lang w:val="es-ES" w:eastAsia="es-ES"/>
        </w:rPr>
      </w:pPr>
      <w:r>
        <w:rPr>
          <w:b/>
          <w:sz w:val="24"/>
          <w:lang w:val="es-ES" w:eastAsia="es-ES"/>
        </w:rPr>
        <w:t>Lenguaje y Comunicación / 4</w:t>
      </w:r>
      <w:r w:rsidR="006A1BE6" w:rsidRPr="006A1BE6">
        <w:rPr>
          <w:b/>
          <w:sz w:val="24"/>
          <w:lang w:val="es-ES" w:eastAsia="es-ES"/>
        </w:rPr>
        <w:t>º básico</w:t>
      </w:r>
    </w:p>
    <w:p w:rsidR="006A1BE6" w:rsidRDefault="006A1BE6" w:rsidP="006A1BE6">
      <w:pPr>
        <w:pStyle w:val="Sinespaciado"/>
        <w:rPr>
          <w:lang w:val="es-ES" w:eastAsia="es-ES"/>
        </w:rPr>
      </w:pPr>
    </w:p>
    <w:tbl>
      <w:tblPr>
        <w:tblStyle w:val="Tablaconcuadrcula"/>
        <w:tblW w:w="0" w:type="auto"/>
        <w:tblLook w:val="04A0" w:firstRow="1" w:lastRow="0" w:firstColumn="1" w:lastColumn="0" w:noHBand="0" w:noVBand="1"/>
      </w:tblPr>
      <w:tblGrid>
        <w:gridCol w:w="2385"/>
        <w:gridCol w:w="10505"/>
      </w:tblGrid>
      <w:tr w:rsidR="006A1BE6" w:rsidRPr="006A1BE6" w:rsidTr="006A1BE6">
        <w:trPr>
          <w:trHeight w:val="211"/>
        </w:trPr>
        <w:tc>
          <w:tcPr>
            <w:tcW w:w="2385" w:type="dxa"/>
          </w:tcPr>
          <w:p w:rsidR="006A1BE6" w:rsidRPr="006A1BE6" w:rsidRDefault="006A1BE6" w:rsidP="006A1BE6">
            <w:pPr>
              <w:pStyle w:val="Ttulo2"/>
              <w:outlineLvl w:val="1"/>
              <w:rPr>
                <w:rFonts w:asciiTheme="minorHAnsi" w:hAnsiTheme="minorHAnsi"/>
                <w:b/>
                <w:color w:val="auto"/>
                <w:sz w:val="22"/>
              </w:rPr>
            </w:pPr>
            <w:r w:rsidRPr="006A1BE6">
              <w:rPr>
                <w:rFonts w:asciiTheme="minorHAnsi" w:hAnsiTheme="minorHAnsi"/>
                <w:b/>
                <w:color w:val="auto"/>
                <w:sz w:val="22"/>
              </w:rPr>
              <w:t>Ejes Temáticos</w:t>
            </w:r>
          </w:p>
        </w:tc>
        <w:tc>
          <w:tcPr>
            <w:tcW w:w="10505" w:type="dxa"/>
          </w:tcPr>
          <w:p w:rsidR="006A1BE6" w:rsidRPr="00644C12" w:rsidRDefault="00F73A80" w:rsidP="006A1BE6">
            <w:pPr>
              <w:pStyle w:val="Ttulo2"/>
              <w:outlineLvl w:val="1"/>
              <w:rPr>
                <w:rFonts w:asciiTheme="minorHAnsi" w:hAnsiTheme="minorHAnsi"/>
                <w:sz w:val="22"/>
              </w:rPr>
            </w:pPr>
            <w:r>
              <w:rPr>
                <w:rFonts w:asciiTheme="minorHAnsi" w:hAnsiTheme="minorHAnsi"/>
                <w:color w:val="auto"/>
                <w:sz w:val="22"/>
              </w:rPr>
              <w:t>Escritura</w:t>
            </w:r>
          </w:p>
        </w:tc>
      </w:tr>
      <w:tr w:rsidR="006A1BE6" w:rsidRPr="006A1BE6" w:rsidTr="006A1BE6">
        <w:trPr>
          <w:trHeight w:val="143"/>
        </w:trPr>
        <w:tc>
          <w:tcPr>
            <w:tcW w:w="2385" w:type="dxa"/>
          </w:tcPr>
          <w:p w:rsidR="006A1BE6" w:rsidRPr="006A1BE6" w:rsidRDefault="006A1BE6" w:rsidP="006A1BE6">
            <w:pPr>
              <w:pStyle w:val="Ttulo2"/>
              <w:outlineLvl w:val="1"/>
              <w:rPr>
                <w:rFonts w:asciiTheme="minorHAnsi" w:hAnsiTheme="minorHAnsi"/>
                <w:b/>
                <w:color w:val="auto"/>
                <w:sz w:val="22"/>
              </w:rPr>
            </w:pPr>
            <w:r w:rsidRPr="006A1BE6">
              <w:rPr>
                <w:rFonts w:asciiTheme="minorHAnsi" w:hAnsiTheme="minorHAnsi"/>
                <w:b/>
                <w:color w:val="auto"/>
                <w:sz w:val="22"/>
              </w:rPr>
              <w:t>Habilidades</w:t>
            </w:r>
            <w:r w:rsidRPr="006A1BE6">
              <w:rPr>
                <w:rFonts w:asciiTheme="minorHAnsi" w:hAnsiTheme="minorHAnsi"/>
                <w:b/>
                <w:color w:val="auto"/>
                <w:sz w:val="22"/>
              </w:rPr>
              <w:tab/>
            </w:r>
          </w:p>
        </w:tc>
        <w:tc>
          <w:tcPr>
            <w:tcW w:w="10505" w:type="dxa"/>
          </w:tcPr>
          <w:p w:rsidR="006A1BE6" w:rsidRPr="00543EB3" w:rsidRDefault="000074FD" w:rsidP="006A1BE6">
            <w:pPr>
              <w:pStyle w:val="Ttulo2"/>
              <w:outlineLvl w:val="1"/>
              <w:rPr>
                <w:rFonts w:asciiTheme="minorHAnsi" w:hAnsiTheme="minorHAnsi"/>
                <w:sz w:val="22"/>
              </w:rPr>
            </w:pPr>
            <w:r w:rsidRPr="000074FD">
              <w:rPr>
                <w:rFonts w:asciiTheme="minorHAnsi" w:hAnsiTheme="minorHAnsi"/>
                <w:color w:val="auto"/>
                <w:sz w:val="22"/>
              </w:rPr>
              <w:t>Escribir de manera procesual</w:t>
            </w:r>
          </w:p>
        </w:tc>
      </w:tr>
      <w:tr w:rsidR="006A1BE6" w:rsidRPr="006A1BE6" w:rsidTr="006A1BE6">
        <w:trPr>
          <w:trHeight w:val="422"/>
        </w:trPr>
        <w:tc>
          <w:tcPr>
            <w:tcW w:w="2385" w:type="dxa"/>
          </w:tcPr>
          <w:p w:rsidR="006A1BE6" w:rsidRPr="006A1BE6" w:rsidRDefault="006A1BE6" w:rsidP="006A1BE6">
            <w:pPr>
              <w:pStyle w:val="Ttulo2"/>
              <w:outlineLvl w:val="1"/>
              <w:rPr>
                <w:rFonts w:asciiTheme="minorHAnsi" w:hAnsiTheme="minorHAnsi"/>
                <w:b/>
                <w:color w:val="auto"/>
                <w:sz w:val="22"/>
              </w:rPr>
            </w:pPr>
            <w:r w:rsidRPr="006A1BE6">
              <w:rPr>
                <w:rFonts w:asciiTheme="minorHAnsi" w:hAnsiTheme="minorHAnsi"/>
                <w:b/>
                <w:color w:val="auto"/>
                <w:sz w:val="22"/>
              </w:rPr>
              <w:t>Actitudes</w:t>
            </w:r>
          </w:p>
        </w:tc>
        <w:tc>
          <w:tcPr>
            <w:tcW w:w="10505" w:type="dxa"/>
          </w:tcPr>
          <w:p w:rsidR="006A1BE6" w:rsidRPr="006A1BE6" w:rsidRDefault="00F73A80" w:rsidP="00FC5070">
            <w:pPr>
              <w:pStyle w:val="Sinespaciado"/>
            </w:pPr>
            <w:r>
              <w:t xml:space="preserve">Realizar tareas y trabajos de forma rigurosa y perseverante, con el fin de desarrollar de manera adecuada los propósitos de la asignatura. </w:t>
            </w:r>
          </w:p>
        </w:tc>
      </w:tr>
    </w:tbl>
    <w:p w:rsidR="003A053A" w:rsidRDefault="003A053A" w:rsidP="006A1BE6">
      <w:pPr>
        <w:pStyle w:val="Sinespaciado"/>
      </w:pPr>
    </w:p>
    <w:p w:rsidR="006A1BE6" w:rsidRDefault="006A1BE6" w:rsidP="006A1BE6">
      <w:pPr>
        <w:pStyle w:val="Sinespaciado"/>
      </w:pPr>
      <w:r>
        <w:t>Objetivos de Aprendizaje</w:t>
      </w:r>
    </w:p>
    <w:p w:rsidR="006A1BE6" w:rsidRDefault="006A1BE6" w:rsidP="006A1BE6">
      <w:pPr>
        <w:pStyle w:val="Sinespaciado"/>
      </w:pPr>
    </w:p>
    <w:tbl>
      <w:tblPr>
        <w:tblStyle w:val="Tablaconcuadrcula"/>
        <w:tblW w:w="0" w:type="auto"/>
        <w:tblLook w:val="04A0" w:firstRow="1" w:lastRow="0" w:firstColumn="1" w:lastColumn="0" w:noHBand="0" w:noVBand="1"/>
      </w:tblPr>
      <w:tblGrid>
        <w:gridCol w:w="12996"/>
      </w:tblGrid>
      <w:tr w:rsidR="006A1BE6" w:rsidTr="006A1BE6">
        <w:tc>
          <w:tcPr>
            <w:tcW w:w="12996" w:type="dxa"/>
          </w:tcPr>
          <w:p w:rsidR="006A1BE6" w:rsidRDefault="00F73A80" w:rsidP="00454DB2">
            <w:pPr>
              <w:pStyle w:val="Sinespaciado"/>
              <w:numPr>
                <w:ilvl w:val="0"/>
                <w:numId w:val="1"/>
              </w:numPr>
            </w:pPr>
            <w:r>
              <w:t xml:space="preserve">Escribir creativamente narraciones (experiencias personales, relatos de hechos, cuentos, etc.) que incluyan: </w:t>
            </w:r>
          </w:p>
          <w:p w:rsidR="00F73A80" w:rsidRDefault="00F73A80" w:rsidP="00F73A80">
            <w:pPr>
              <w:pStyle w:val="Sinespaciado"/>
              <w:numPr>
                <w:ilvl w:val="0"/>
                <w:numId w:val="8"/>
              </w:numPr>
            </w:pPr>
            <w:r>
              <w:t>Una secuencia lógica de eventos</w:t>
            </w:r>
          </w:p>
          <w:p w:rsidR="00F73A80" w:rsidRDefault="00F73A80" w:rsidP="00F73A80">
            <w:pPr>
              <w:pStyle w:val="Sinespaciado"/>
              <w:numPr>
                <w:ilvl w:val="0"/>
                <w:numId w:val="8"/>
              </w:numPr>
            </w:pPr>
            <w:r>
              <w:t>Inicio, desarrollo y desenlace</w:t>
            </w:r>
          </w:p>
          <w:p w:rsidR="00F73A80" w:rsidRDefault="00F73A80" w:rsidP="00F73A80">
            <w:pPr>
              <w:pStyle w:val="Sinespaciado"/>
              <w:numPr>
                <w:ilvl w:val="0"/>
                <w:numId w:val="8"/>
              </w:numPr>
            </w:pPr>
            <w:r>
              <w:t>Conectores adecuados</w:t>
            </w:r>
          </w:p>
          <w:p w:rsidR="00F73A80" w:rsidRDefault="00F73A80" w:rsidP="00F73A80">
            <w:pPr>
              <w:pStyle w:val="Sinespaciado"/>
              <w:numPr>
                <w:ilvl w:val="0"/>
                <w:numId w:val="8"/>
              </w:numPr>
            </w:pPr>
            <w:r>
              <w:t>Descripciones</w:t>
            </w:r>
          </w:p>
          <w:p w:rsidR="00F73A80" w:rsidRDefault="00F73A80" w:rsidP="00F73A80">
            <w:pPr>
              <w:pStyle w:val="Sinespaciado"/>
              <w:numPr>
                <w:ilvl w:val="0"/>
                <w:numId w:val="8"/>
              </w:numPr>
            </w:pPr>
            <w:r>
              <w:t>Un lenguaje expresivo para desarrollar la acción</w:t>
            </w:r>
            <w:r w:rsidR="001402C2">
              <w:t xml:space="preserve"> (OA 12)</w:t>
            </w:r>
          </w:p>
        </w:tc>
      </w:tr>
    </w:tbl>
    <w:p w:rsidR="006A1BE6" w:rsidRDefault="006A1BE6" w:rsidP="006A1BE6">
      <w:pPr>
        <w:pStyle w:val="Sinespaciado"/>
      </w:pPr>
    </w:p>
    <w:p w:rsidR="006A1BE6" w:rsidRDefault="00BF290C" w:rsidP="006A1BE6">
      <w:pPr>
        <w:pStyle w:val="Sinespaciado"/>
      </w:pPr>
      <w:r>
        <w:t>Énfasis:</w:t>
      </w:r>
    </w:p>
    <w:tbl>
      <w:tblPr>
        <w:tblStyle w:val="Tablaconcuadrcula"/>
        <w:tblW w:w="0" w:type="auto"/>
        <w:tblLook w:val="04A0" w:firstRow="1" w:lastRow="0" w:firstColumn="1" w:lastColumn="0" w:noHBand="0" w:noVBand="1"/>
      </w:tblPr>
      <w:tblGrid>
        <w:gridCol w:w="12996"/>
      </w:tblGrid>
      <w:tr w:rsidR="006A1BE6" w:rsidTr="006A1BE6">
        <w:tc>
          <w:tcPr>
            <w:tcW w:w="12996" w:type="dxa"/>
          </w:tcPr>
          <w:p w:rsidR="006A1BE6" w:rsidRDefault="00CF6732" w:rsidP="00543EB3">
            <w:pPr>
              <w:pStyle w:val="Sinespaciado"/>
              <w:numPr>
                <w:ilvl w:val="0"/>
                <w:numId w:val="7"/>
              </w:numPr>
            </w:pPr>
            <w:r>
              <w:t>Proceso de la escritura</w:t>
            </w:r>
          </w:p>
        </w:tc>
      </w:tr>
    </w:tbl>
    <w:p w:rsidR="006A1BE6" w:rsidRDefault="006A1BE6" w:rsidP="006A1BE6">
      <w:pPr>
        <w:pStyle w:val="Sinespaciado"/>
      </w:pPr>
    </w:p>
    <w:p w:rsidR="006A1BE6" w:rsidRDefault="006A1BE6" w:rsidP="006A1BE6">
      <w:pPr>
        <w:pStyle w:val="Sinespaciado"/>
      </w:pPr>
      <w:r>
        <w:t xml:space="preserve">Referencia Bibliográfica o web – grafía </w:t>
      </w:r>
    </w:p>
    <w:tbl>
      <w:tblPr>
        <w:tblStyle w:val="Tablaconcuadrcula"/>
        <w:tblW w:w="0" w:type="auto"/>
        <w:tblLook w:val="04A0" w:firstRow="1" w:lastRow="0" w:firstColumn="1" w:lastColumn="0" w:noHBand="0" w:noVBand="1"/>
      </w:tblPr>
      <w:tblGrid>
        <w:gridCol w:w="12996"/>
      </w:tblGrid>
      <w:tr w:rsidR="006A1BE6" w:rsidTr="00454DB2">
        <w:tc>
          <w:tcPr>
            <w:tcW w:w="12996" w:type="dxa"/>
          </w:tcPr>
          <w:p w:rsidR="006A1BE6" w:rsidRDefault="009333A9" w:rsidP="009333A9">
            <w:pPr>
              <w:pStyle w:val="Sinespaciado"/>
              <w:numPr>
                <w:ilvl w:val="0"/>
                <w:numId w:val="7"/>
              </w:numPr>
              <w:jc w:val="both"/>
            </w:pPr>
            <w:r>
              <w:t xml:space="preserve">Condemarín, M. </w:t>
            </w:r>
            <w:r w:rsidRPr="009333A9">
              <w:rPr>
                <w:i/>
              </w:rPr>
              <w:t>Estrategias de enseñanza para los esquemas cognitivos de los estudiantes</w:t>
            </w:r>
            <w:r>
              <w:t xml:space="preserve">. Extraído desde </w:t>
            </w:r>
            <w:hyperlink r:id="rId8" w:history="1">
              <w:r>
                <w:rPr>
                  <w:rStyle w:val="Hipervnculo"/>
                </w:rPr>
                <w:t>http://www.lecturayvida.fahce.unlp.edu.ar/numeros/a21n2/21_02_Condemarin.pdf</w:t>
              </w:r>
            </w:hyperlink>
            <w:r>
              <w:t>, el 15 de octubre de 2013.</w:t>
            </w:r>
          </w:p>
        </w:tc>
      </w:tr>
    </w:tbl>
    <w:p w:rsidR="006A1BE6" w:rsidRDefault="009333A9" w:rsidP="009333A9">
      <w:pPr>
        <w:pStyle w:val="Sinespaciado"/>
        <w:tabs>
          <w:tab w:val="left" w:pos="5895"/>
        </w:tabs>
      </w:pPr>
      <w:r>
        <w:tab/>
      </w:r>
    </w:p>
    <w:p w:rsidR="006A1BE6" w:rsidRDefault="006A1BE6" w:rsidP="00BF290C">
      <w:pPr>
        <w:pStyle w:val="Sinespaciado"/>
      </w:pPr>
      <w:r>
        <w:t>Marco teórico</w:t>
      </w:r>
    </w:p>
    <w:tbl>
      <w:tblPr>
        <w:tblStyle w:val="Tablaconcuadrcula"/>
        <w:tblW w:w="0" w:type="auto"/>
        <w:tblLook w:val="04A0" w:firstRow="1" w:lastRow="0" w:firstColumn="1" w:lastColumn="0" w:noHBand="0" w:noVBand="1"/>
      </w:tblPr>
      <w:tblGrid>
        <w:gridCol w:w="12996"/>
      </w:tblGrid>
      <w:tr w:rsidR="006A1BE6" w:rsidTr="00454DB2">
        <w:tc>
          <w:tcPr>
            <w:tcW w:w="12996" w:type="dxa"/>
          </w:tcPr>
          <w:p w:rsidR="00B71BAB" w:rsidRDefault="009333A9" w:rsidP="009333A9">
            <w:pPr>
              <w:pStyle w:val="Sinespaciado"/>
              <w:tabs>
                <w:tab w:val="left" w:pos="2385"/>
              </w:tabs>
              <w:jc w:val="both"/>
            </w:pPr>
            <w:r>
              <w:t xml:space="preserve">             </w:t>
            </w:r>
            <w:r w:rsidR="00B744D1">
              <w:t xml:space="preserve">Según Condemarín, los textos narrativos cuentan una historia y se organizan en un orden lógico que contiene un inicio, un desarrollo y un desenlace. </w:t>
            </w:r>
            <w:r>
              <w:t>También posee episodios que, a su vez, incluyen personajes, un contexto, un conflicto y una resolución del problema. Por consiguiente, para</w:t>
            </w:r>
            <w:r w:rsidR="00B744D1">
              <w:t xml:space="preserve"> comprender un texto narrativo se debe hacer una mirada preliminar</w:t>
            </w:r>
            <w:r w:rsidR="00B71BAB">
              <w:t xml:space="preserve">, guiada por el profesor y siguiendo algunos pasos claves como: Identificar el contexto, los personajes, el problema, la acción y los resultados. </w:t>
            </w:r>
          </w:p>
        </w:tc>
      </w:tr>
    </w:tbl>
    <w:p w:rsidR="006A1BE6" w:rsidRDefault="006A1BE6" w:rsidP="006A1BE6">
      <w:pPr>
        <w:pStyle w:val="Sinespaciado"/>
      </w:pPr>
    </w:p>
    <w:p w:rsidR="00BF290C" w:rsidRDefault="00BF290C" w:rsidP="006A1BE6">
      <w:pPr>
        <w:pStyle w:val="Sinespaciado"/>
        <w:jc w:val="center"/>
        <w:rPr>
          <w:b/>
          <w:sz w:val="28"/>
        </w:rPr>
      </w:pPr>
    </w:p>
    <w:p w:rsidR="006A1BE6" w:rsidRDefault="006A1BE6" w:rsidP="006A1BE6">
      <w:pPr>
        <w:pStyle w:val="Sinespaciado"/>
        <w:jc w:val="center"/>
        <w:rPr>
          <w:b/>
          <w:sz w:val="28"/>
        </w:rPr>
      </w:pPr>
      <w:bookmarkStart w:id="0" w:name="_GoBack"/>
      <w:bookmarkEnd w:id="0"/>
      <w:r w:rsidRPr="006A1BE6">
        <w:rPr>
          <w:b/>
          <w:sz w:val="28"/>
        </w:rPr>
        <w:lastRenderedPageBreak/>
        <w:t>Planificación clase a clase</w:t>
      </w:r>
    </w:p>
    <w:p w:rsidR="006A1BE6" w:rsidRDefault="006A1BE6" w:rsidP="006A1BE6">
      <w:pPr>
        <w:pStyle w:val="Sinespaciado"/>
        <w:jc w:val="center"/>
        <w:rPr>
          <w:b/>
          <w:sz w:val="28"/>
        </w:rPr>
      </w:pPr>
    </w:p>
    <w:tbl>
      <w:tblPr>
        <w:tblStyle w:val="Tablaconcuadrcula"/>
        <w:tblW w:w="0" w:type="auto"/>
        <w:tblLayout w:type="fixed"/>
        <w:tblLook w:val="04A0" w:firstRow="1" w:lastRow="0" w:firstColumn="1" w:lastColumn="0" w:noHBand="0" w:noVBand="1"/>
      </w:tblPr>
      <w:tblGrid>
        <w:gridCol w:w="1844"/>
        <w:gridCol w:w="964"/>
        <w:gridCol w:w="1837"/>
        <w:gridCol w:w="3288"/>
        <w:gridCol w:w="1701"/>
        <w:gridCol w:w="1486"/>
        <w:gridCol w:w="1876"/>
      </w:tblGrid>
      <w:tr w:rsidR="00543EB3" w:rsidRPr="001837D8" w:rsidTr="00543EB3">
        <w:tc>
          <w:tcPr>
            <w:tcW w:w="1844" w:type="dxa"/>
          </w:tcPr>
          <w:p w:rsidR="006A1BE6" w:rsidRPr="001837D8" w:rsidRDefault="006A1BE6" w:rsidP="006A1BE6">
            <w:pPr>
              <w:pStyle w:val="Sinespaciado"/>
              <w:jc w:val="center"/>
              <w:rPr>
                <w:b/>
              </w:rPr>
            </w:pPr>
            <w:r w:rsidRPr="001837D8">
              <w:rPr>
                <w:b/>
              </w:rPr>
              <w:t>Objetivos de la clase</w:t>
            </w:r>
          </w:p>
        </w:tc>
        <w:tc>
          <w:tcPr>
            <w:tcW w:w="964" w:type="dxa"/>
          </w:tcPr>
          <w:p w:rsidR="006A1BE6" w:rsidRPr="001837D8" w:rsidRDefault="006A1BE6" w:rsidP="006A1BE6">
            <w:pPr>
              <w:pStyle w:val="Sinespaciado"/>
              <w:jc w:val="center"/>
              <w:rPr>
                <w:b/>
              </w:rPr>
            </w:pPr>
            <w:r w:rsidRPr="001837D8">
              <w:rPr>
                <w:b/>
              </w:rPr>
              <w:t>Tiempo</w:t>
            </w:r>
          </w:p>
        </w:tc>
        <w:tc>
          <w:tcPr>
            <w:tcW w:w="1837" w:type="dxa"/>
          </w:tcPr>
          <w:p w:rsidR="006A1BE6" w:rsidRPr="001837D8" w:rsidRDefault="006A1BE6" w:rsidP="006A1BE6">
            <w:pPr>
              <w:pStyle w:val="Sinespaciado"/>
              <w:jc w:val="center"/>
              <w:rPr>
                <w:b/>
              </w:rPr>
            </w:pPr>
            <w:r w:rsidRPr="001837D8">
              <w:rPr>
                <w:b/>
              </w:rPr>
              <w:t>Habilidad</w:t>
            </w:r>
          </w:p>
        </w:tc>
        <w:tc>
          <w:tcPr>
            <w:tcW w:w="3288" w:type="dxa"/>
          </w:tcPr>
          <w:p w:rsidR="006A1BE6" w:rsidRPr="001837D8" w:rsidRDefault="001837D8" w:rsidP="006A1BE6">
            <w:pPr>
              <w:pStyle w:val="Sinespaciado"/>
              <w:jc w:val="center"/>
              <w:rPr>
                <w:b/>
              </w:rPr>
            </w:pPr>
            <w:r w:rsidRPr="001837D8">
              <w:rPr>
                <w:b/>
              </w:rPr>
              <w:t>Actividad de Aprendizaje</w:t>
            </w:r>
          </w:p>
        </w:tc>
        <w:tc>
          <w:tcPr>
            <w:tcW w:w="1701" w:type="dxa"/>
          </w:tcPr>
          <w:p w:rsidR="006A1BE6" w:rsidRPr="001837D8" w:rsidRDefault="001837D8" w:rsidP="006A1BE6">
            <w:pPr>
              <w:pStyle w:val="Sinespaciado"/>
              <w:jc w:val="center"/>
              <w:rPr>
                <w:b/>
              </w:rPr>
            </w:pPr>
            <w:r w:rsidRPr="001837D8">
              <w:rPr>
                <w:b/>
              </w:rPr>
              <w:t>Recursos</w:t>
            </w:r>
          </w:p>
        </w:tc>
        <w:tc>
          <w:tcPr>
            <w:tcW w:w="1486" w:type="dxa"/>
          </w:tcPr>
          <w:p w:rsidR="006A1BE6" w:rsidRPr="001837D8" w:rsidRDefault="001837D8" w:rsidP="006A1BE6">
            <w:pPr>
              <w:pStyle w:val="Sinespaciado"/>
              <w:jc w:val="center"/>
              <w:rPr>
                <w:b/>
              </w:rPr>
            </w:pPr>
            <w:r w:rsidRPr="001837D8">
              <w:rPr>
                <w:b/>
              </w:rPr>
              <w:t>Instrumentos Evaluativos</w:t>
            </w:r>
          </w:p>
        </w:tc>
        <w:tc>
          <w:tcPr>
            <w:tcW w:w="1876" w:type="dxa"/>
          </w:tcPr>
          <w:p w:rsidR="006A1BE6" w:rsidRPr="001837D8" w:rsidRDefault="001837D8" w:rsidP="006A1BE6">
            <w:pPr>
              <w:pStyle w:val="Sinespaciado"/>
              <w:jc w:val="center"/>
              <w:rPr>
                <w:b/>
              </w:rPr>
            </w:pPr>
            <w:r w:rsidRPr="001837D8">
              <w:rPr>
                <w:b/>
              </w:rPr>
              <w:t>Desempeño Observable</w:t>
            </w:r>
          </w:p>
        </w:tc>
      </w:tr>
      <w:tr w:rsidR="00543EB3" w:rsidRPr="00B859BE" w:rsidTr="00543EB3">
        <w:tc>
          <w:tcPr>
            <w:tcW w:w="1844" w:type="dxa"/>
          </w:tcPr>
          <w:p w:rsidR="00A73127" w:rsidRPr="00B859BE" w:rsidRDefault="000074FD" w:rsidP="004438E9">
            <w:pPr>
              <w:pStyle w:val="Sinespaciado"/>
              <w:numPr>
                <w:ilvl w:val="0"/>
                <w:numId w:val="7"/>
              </w:numPr>
              <w:ind w:left="0" w:firstLine="360"/>
              <w:jc w:val="both"/>
            </w:pPr>
            <w:r>
              <w:t>Realizar presentación del texto escrito.</w:t>
            </w:r>
          </w:p>
        </w:tc>
        <w:tc>
          <w:tcPr>
            <w:tcW w:w="964" w:type="dxa"/>
          </w:tcPr>
          <w:p w:rsidR="006A1BE6" w:rsidRPr="00B859BE" w:rsidRDefault="009F3E9D" w:rsidP="009F3E9D">
            <w:pPr>
              <w:pStyle w:val="Sinespaciado"/>
              <w:jc w:val="center"/>
            </w:pPr>
            <w:r>
              <w:t>90 minutos</w:t>
            </w:r>
          </w:p>
        </w:tc>
        <w:tc>
          <w:tcPr>
            <w:tcW w:w="1837" w:type="dxa"/>
          </w:tcPr>
          <w:p w:rsidR="00A73127" w:rsidRPr="00B859BE" w:rsidRDefault="000074FD" w:rsidP="00363E50">
            <w:pPr>
              <w:pStyle w:val="Sinespaciado"/>
              <w:numPr>
                <w:ilvl w:val="0"/>
                <w:numId w:val="5"/>
              </w:numPr>
              <w:ind w:left="42" w:firstLine="209"/>
              <w:jc w:val="both"/>
            </w:pPr>
            <w:r>
              <w:t>Presentar</w:t>
            </w:r>
          </w:p>
        </w:tc>
        <w:tc>
          <w:tcPr>
            <w:tcW w:w="3288" w:type="dxa"/>
          </w:tcPr>
          <w:p w:rsidR="006A1BE6" w:rsidRDefault="009F3E9D" w:rsidP="009F3E9D">
            <w:pPr>
              <w:pStyle w:val="Sinespaciado"/>
              <w:jc w:val="both"/>
            </w:pPr>
            <w:r>
              <w:t>Inicio:</w:t>
            </w:r>
          </w:p>
          <w:p w:rsidR="006925E8" w:rsidRDefault="006925E8" w:rsidP="006925E8">
            <w:pPr>
              <w:pStyle w:val="Sinespaciado"/>
              <w:numPr>
                <w:ilvl w:val="0"/>
                <w:numId w:val="2"/>
              </w:numPr>
              <w:ind w:left="0" w:firstLine="360"/>
              <w:jc w:val="both"/>
            </w:pPr>
            <w:r>
              <w:t>Los estudiantes copian y leen el objetivo de la clase</w:t>
            </w:r>
            <w:r w:rsidR="00363E50">
              <w:t>.</w:t>
            </w:r>
          </w:p>
          <w:p w:rsidR="000074FD" w:rsidRDefault="000074FD" w:rsidP="006925E8">
            <w:pPr>
              <w:pStyle w:val="Sinespaciado"/>
              <w:numPr>
                <w:ilvl w:val="0"/>
                <w:numId w:val="2"/>
              </w:numPr>
              <w:ind w:left="0" w:firstLine="360"/>
              <w:jc w:val="both"/>
            </w:pPr>
            <w:r>
              <w:t>Los estudiantes activan conocimientos previos a través de un esquema de las principales características de un texto narrativo. Se invita a que puedan comentarlo en parejas.</w:t>
            </w:r>
          </w:p>
          <w:p w:rsidR="00363E50" w:rsidRDefault="00363E50" w:rsidP="004438E9">
            <w:pPr>
              <w:pStyle w:val="Sinespaciado"/>
              <w:jc w:val="both"/>
            </w:pPr>
          </w:p>
          <w:p w:rsidR="009F3E9D" w:rsidRDefault="00EE5D9A" w:rsidP="00EE5D9A">
            <w:pPr>
              <w:pStyle w:val="Sinespaciado"/>
              <w:jc w:val="both"/>
            </w:pPr>
            <w:r>
              <w:t>Desarrollo:</w:t>
            </w:r>
          </w:p>
          <w:p w:rsidR="00363E50" w:rsidRDefault="00363E50" w:rsidP="00363E50">
            <w:pPr>
              <w:pStyle w:val="Sinespaciado"/>
              <w:numPr>
                <w:ilvl w:val="0"/>
                <w:numId w:val="3"/>
              </w:numPr>
              <w:ind w:left="0" w:firstLine="360"/>
              <w:jc w:val="both"/>
            </w:pPr>
            <w:r>
              <w:t>A</w:t>
            </w:r>
            <w:r w:rsidR="00EE5D9A">
              <w:t>ctiv</w:t>
            </w:r>
            <w:r>
              <w:t>idad:</w:t>
            </w:r>
            <w:r w:rsidR="008E1141">
              <w:t xml:space="preserve"> </w:t>
            </w:r>
            <w:r w:rsidR="000074FD">
              <w:t>En una hoja de block los estudiantes deben realizar un dibujo representativo de su historia. Además deben escribir su historia de manera clara ya que será leída por el resto de sus compañeros.</w:t>
            </w:r>
          </w:p>
          <w:p w:rsidR="00A21D02" w:rsidRDefault="00363E50" w:rsidP="00363E50">
            <w:pPr>
              <w:pStyle w:val="Sinespaciado"/>
              <w:numPr>
                <w:ilvl w:val="0"/>
                <w:numId w:val="3"/>
              </w:numPr>
              <w:ind w:left="0" w:firstLine="360"/>
              <w:jc w:val="both"/>
            </w:pPr>
            <w:r>
              <w:t>A</w:t>
            </w:r>
            <w:r w:rsidR="00EE5D9A">
              <w:t>ctividad:</w:t>
            </w:r>
            <w:r w:rsidR="00C44196">
              <w:t xml:space="preserve"> </w:t>
            </w:r>
            <w:r w:rsidR="000074FD">
              <w:t>los estudiantes comparten sus textos y cada uno elige uno distinto para leerlo al resto de la clase.</w:t>
            </w:r>
          </w:p>
          <w:p w:rsidR="00EE5D9A" w:rsidRDefault="00A21D02" w:rsidP="00CF6732">
            <w:pPr>
              <w:pStyle w:val="Sinespaciado"/>
              <w:numPr>
                <w:ilvl w:val="0"/>
                <w:numId w:val="3"/>
              </w:numPr>
              <w:ind w:left="0" w:firstLine="360"/>
              <w:jc w:val="both"/>
            </w:pPr>
            <w:r>
              <w:t>Actividad</w:t>
            </w:r>
            <w:r w:rsidR="004438E9">
              <w:t>:</w:t>
            </w:r>
            <w:r w:rsidR="000074FD">
              <w:t xml:space="preserve"> los estudiantes leen en voz alta el texto que eligieron de manera clara y fluida</w:t>
            </w:r>
            <w:r w:rsidR="008E1141">
              <w:t xml:space="preserve"> </w:t>
            </w:r>
          </w:p>
          <w:p w:rsidR="00EE5D9A" w:rsidRDefault="00EE5D9A" w:rsidP="00EE5D9A">
            <w:pPr>
              <w:pStyle w:val="Sinespaciado"/>
              <w:jc w:val="both"/>
            </w:pPr>
          </w:p>
          <w:p w:rsidR="00EE5D9A" w:rsidRDefault="00EE5D9A" w:rsidP="00EE5D9A">
            <w:pPr>
              <w:pStyle w:val="Sinespaciado"/>
              <w:jc w:val="both"/>
            </w:pPr>
            <w:r>
              <w:t>Cierre:</w:t>
            </w:r>
            <w:r w:rsidR="008E1141">
              <w:t xml:space="preserve"> </w:t>
            </w:r>
            <w:r w:rsidR="000074FD">
              <w:t xml:space="preserve">Los estudiantes comentan si encuentran las características </w:t>
            </w:r>
            <w:r w:rsidR="000074FD">
              <w:lastRenderedPageBreak/>
              <w:t>que debe poseer un texto narrativo completando una lista de cotejo.</w:t>
            </w:r>
          </w:p>
          <w:p w:rsidR="00EE5D9A" w:rsidRPr="00B859BE" w:rsidRDefault="00EE5D9A" w:rsidP="008E1141">
            <w:pPr>
              <w:pStyle w:val="Sinespaciado"/>
              <w:jc w:val="both"/>
            </w:pPr>
          </w:p>
        </w:tc>
        <w:tc>
          <w:tcPr>
            <w:tcW w:w="1701" w:type="dxa"/>
          </w:tcPr>
          <w:p w:rsidR="00CF6732" w:rsidRDefault="000074FD" w:rsidP="006925E8">
            <w:pPr>
              <w:pStyle w:val="Sinespaciado"/>
              <w:numPr>
                <w:ilvl w:val="0"/>
                <w:numId w:val="2"/>
              </w:numPr>
              <w:ind w:left="34" w:firstLine="326"/>
            </w:pPr>
            <w:r>
              <w:lastRenderedPageBreak/>
              <w:t>Hoja de block</w:t>
            </w:r>
          </w:p>
          <w:p w:rsidR="000074FD" w:rsidRDefault="000074FD" w:rsidP="006925E8">
            <w:pPr>
              <w:pStyle w:val="Sinespaciado"/>
              <w:numPr>
                <w:ilvl w:val="0"/>
                <w:numId w:val="2"/>
              </w:numPr>
              <w:ind w:left="34" w:firstLine="326"/>
            </w:pPr>
            <w:r>
              <w:t>Lápices de colores.</w:t>
            </w:r>
          </w:p>
          <w:p w:rsidR="008E1141" w:rsidRDefault="008E1141" w:rsidP="006925E8">
            <w:pPr>
              <w:pStyle w:val="Sinespaciado"/>
              <w:numPr>
                <w:ilvl w:val="0"/>
                <w:numId w:val="2"/>
              </w:numPr>
              <w:ind w:left="34" w:firstLine="326"/>
            </w:pPr>
            <w:r>
              <w:t>Plumón.</w:t>
            </w:r>
          </w:p>
          <w:p w:rsidR="008E1141" w:rsidRPr="00B859BE" w:rsidRDefault="008E1141" w:rsidP="008E1141">
            <w:pPr>
              <w:pStyle w:val="Sinespaciado"/>
              <w:numPr>
                <w:ilvl w:val="0"/>
                <w:numId w:val="2"/>
              </w:numPr>
              <w:ind w:left="34" w:firstLine="326"/>
            </w:pPr>
            <w:r>
              <w:t>Pizarra.</w:t>
            </w:r>
          </w:p>
        </w:tc>
        <w:tc>
          <w:tcPr>
            <w:tcW w:w="1486" w:type="dxa"/>
          </w:tcPr>
          <w:p w:rsidR="006A1BE6" w:rsidRDefault="000074FD" w:rsidP="00543EB3">
            <w:pPr>
              <w:pStyle w:val="Sinespaciado"/>
              <w:numPr>
                <w:ilvl w:val="0"/>
                <w:numId w:val="2"/>
              </w:numPr>
              <w:ind w:left="34" w:firstLine="326"/>
              <w:jc w:val="both"/>
            </w:pPr>
            <w:r>
              <w:t>Lista de cotejo</w:t>
            </w:r>
          </w:p>
          <w:p w:rsidR="000074FD" w:rsidRPr="00B859BE" w:rsidRDefault="000074FD" w:rsidP="00543EB3">
            <w:pPr>
              <w:pStyle w:val="Sinespaciado"/>
              <w:numPr>
                <w:ilvl w:val="0"/>
                <w:numId w:val="2"/>
              </w:numPr>
              <w:ind w:left="34" w:firstLine="326"/>
              <w:jc w:val="both"/>
            </w:pPr>
            <w:r>
              <w:t>Heteroevaluación.</w:t>
            </w:r>
          </w:p>
        </w:tc>
        <w:tc>
          <w:tcPr>
            <w:tcW w:w="1876" w:type="dxa"/>
          </w:tcPr>
          <w:p w:rsidR="008E1141" w:rsidRPr="00B859BE" w:rsidRDefault="000074FD" w:rsidP="004438E9">
            <w:pPr>
              <w:pStyle w:val="Sinespaciado"/>
              <w:numPr>
                <w:ilvl w:val="0"/>
                <w:numId w:val="1"/>
              </w:numPr>
              <w:ind w:left="0" w:firstLine="394"/>
              <w:jc w:val="both"/>
            </w:pPr>
            <w:r>
              <w:t>Realizan presentación de textos narrativos.</w:t>
            </w:r>
          </w:p>
        </w:tc>
      </w:tr>
    </w:tbl>
    <w:p w:rsidR="006A1BE6" w:rsidRDefault="006A1BE6" w:rsidP="004438E9">
      <w:pPr>
        <w:tabs>
          <w:tab w:val="left" w:pos="11835"/>
        </w:tabs>
      </w:pPr>
    </w:p>
    <w:p w:rsidR="00A73127" w:rsidRPr="004438E9" w:rsidRDefault="00A73127" w:rsidP="004438E9">
      <w:pPr>
        <w:tabs>
          <w:tab w:val="left" w:pos="11835"/>
        </w:tabs>
      </w:pPr>
    </w:p>
    <w:sectPr w:rsidR="00A73127" w:rsidRPr="004438E9" w:rsidSect="006A1BE6">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B9D" w:rsidRDefault="00647B9D" w:rsidP="009F3E9D">
      <w:pPr>
        <w:spacing w:after="0" w:line="240" w:lineRule="auto"/>
      </w:pPr>
      <w:r>
        <w:separator/>
      </w:r>
    </w:p>
  </w:endnote>
  <w:endnote w:type="continuationSeparator" w:id="0">
    <w:p w:rsidR="00647B9D" w:rsidRDefault="00647B9D" w:rsidP="009F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B9D" w:rsidRDefault="00647B9D" w:rsidP="009F3E9D">
      <w:pPr>
        <w:spacing w:after="0" w:line="240" w:lineRule="auto"/>
      </w:pPr>
      <w:r>
        <w:separator/>
      </w:r>
    </w:p>
  </w:footnote>
  <w:footnote w:type="continuationSeparator" w:id="0">
    <w:p w:rsidR="00647B9D" w:rsidRDefault="00647B9D" w:rsidP="009F3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7614B"/>
    <w:multiLevelType w:val="hybridMultilevel"/>
    <w:tmpl w:val="93268110"/>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
    <w:nsid w:val="1516142D"/>
    <w:multiLevelType w:val="hybridMultilevel"/>
    <w:tmpl w:val="DC96E9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5633DBB"/>
    <w:multiLevelType w:val="hybridMultilevel"/>
    <w:tmpl w:val="047A3FFE"/>
    <w:lvl w:ilvl="0" w:tplc="958A73F6">
      <w:start w:val="1"/>
      <w:numFmt w:val="decimal"/>
      <w:lvlText w:val="%1ª"/>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5B74F89"/>
    <w:multiLevelType w:val="hybridMultilevel"/>
    <w:tmpl w:val="770C7A72"/>
    <w:lvl w:ilvl="0" w:tplc="6EAAC988">
      <w:start w:val="90"/>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C4A68BD"/>
    <w:multiLevelType w:val="hybridMultilevel"/>
    <w:tmpl w:val="EC0E61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6B41042"/>
    <w:multiLevelType w:val="hybridMultilevel"/>
    <w:tmpl w:val="3D8ECE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B3969A5"/>
    <w:multiLevelType w:val="hybridMultilevel"/>
    <w:tmpl w:val="AF643D6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1D3463E"/>
    <w:multiLevelType w:val="hybridMultilevel"/>
    <w:tmpl w:val="EC922E50"/>
    <w:lvl w:ilvl="0" w:tplc="1A429FA4">
      <w:start w:val="90"/>
      <w:numFmt w:val="bullet"/>
      <w:lvlText w:val="-"/>
      <w:lvlJc w:val="left"/>
      <w:pPr>
        <w:ind w:left="1080" w:hanging="360"/>
      </w:pPr>
      <w:rPr>
        <w:rFonts w:ascii="Calibri" w:eastAsiaTheme="minorHAnsi" w:hAnsi="Calibri"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nsid w:val="65CF0451"/>
    <w:multiLevelType w:val="hybridMultilevel"/>
    <w:tmpl w:val="407EA4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E6"/>
    <w:rsid w:val="000074FD"/>
    <w:rsid w:val="00044BF8"/>
    <w:rsid w:val="001402C2"/>
    <w:rsid w:val="001837D8"/>
    <w:rsid w:val="00193EE4"/>
    <w:rsid w:val="00363E50"/>
    <w:rsid w:val="003A053A"/>
    <w:rsid w:val="004438E9"/>
    <w:rsid w:val="00454DB2"/>
    <w:rsid w:val="004933F8"/>
    <w:rsid w:val="00543EB3"/>
    <w:rsid w:val="00644C12"/>
    <w:rsid w:val="00647B9D"/>
    <w:rsid w:val="006925E8"/>
    <w:rsid w:val="006A1BE6"/>
    <w:rsid w:val="008E1141"/>
    <w:rsid w:val="0091399E"/>
    <w:rsid w:val="009333A9"/>
    <w:rsid w:val="0097497A"/>
    <w:rsid w:val="009F3E9D"/>
    <w:rsid w:val="00A21D02"/>
    <w:rsid w:val="00A73127"/>
    <w:rsid w:val="00B34BE0"/>
    <w:rsid w:val="00B71BAB"/>
    <w:rsid w:val="00B744D1"/>
    <w:rsid w:val="00B859BE"/>
    <w:rsid w:val="00BC405E"/>
    <w:rsid w:val="00BF290C"/>
    <w:rsid w:val="00BF78C1"/>
    <w:rsid w:val="00C44196"/>
    <w:rsid w:val="00CF6732"/>
    <w:rsid w:val="00DB1B9F"/>
    <w:rsid w:val="00EE5D9A"/>
    <w:rsid w:val="00F2282F"/>
    <w:rsid w:val="00F73A80"/>
    <w:rsid w:val="00FC50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FEA32-FEC0-4476-9933-3248A628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BE6"/>
    <w:pPr>
      <w:spacing w:after="200" w:line="276" w:lineRule="auto"/>
    </w:pPr>
  </w:style>
  <w:style w:type="paragraph" w:styleId="Ttulo1">
    <w:name w:val="heading 1"/>
    <w:basedOn w:val="Normal"/>
    <w:next w:val="Normal"/>
    <w:link w:val="Ttulo1Car"/>
    <w:uiPriority w:val="9"/>
    <w:qFormat/>
    <w:rsid w:val="006A1B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A1B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A1B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6A1B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1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A1BE6"/>
    <w:pPr>
      <w:spacing w:after="0" w:line="240" w:lineRule="auto"/>
    </w:pPr>
  </w:style>
  <w:style w:type="character" w:customStyle="1" w:styleId="Ttulo1Car">
    <w:name w:val="Título 1 Car"/>
    <w:basedOn w:val="Fuentedeprrafopredeter"/>
    <w:link w:val="Ttulo1"/>
    <w:uiPriority w:val="9"/>
    <w:rsid w:val="006A1BE6"/>
    <w:rPr>
      <w:rFonts w:asciiTheme="majorHAnsi" w:eastAsiaTheme="majorEastAsia" w:hAnsiTheme="majorHAnsi" w:cstheme="majorBidi"/>
      <w:color w:val="2E74B5" w:themeColor="accent1" w:themeShade="BF"/>
      <w:sz w:val="32"/>
      <w:szCs w:val="32"/>
    </w:rPr>
  </w:style>
  <w:style w:type="paragraph" w:styleId="Puesto">
    <w:name w:val="Title"/>
    <w:basedOn w:val="Normal"/>
    <w:next w:val="Normal"/>
    <w:link w:val="PuestoCar"/>
    <w:uiPriority w:val="10"/>
    <w:qFormat/>
    <w:rsid w:val="006A1B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A1BE6"/>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6A1BE6"/>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6A1BE6"/>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6A1BE6"/>
    <w:rPr>
      <w:rFonts w:asciiTheme="majorHAnsi" w:eastAsiaTheme="majorEastAsia" w:hAnsiTheme="majorHAnsi" w:cstheme="majorBidi"/>
      <w:i/>
      <w:iCs/>
      <w:color w:val="2E74B5" w:themeColor="accent1" w:themeShade="BF"/>
    </w:rPr>
  </w:style>
  <w:style w:type="paragraph" w:styleId="Textonotapie">
    <w:name w:val="footnote text"/>
    <w:basedOn w:val="Normal"/>
    <w:link w:val="TextonotapieCar"/>
    <w:uiPriority w:val="99"/>
    <w:semiHidden/>
    <w:unhideWhenUsed/>
    <w:rsid w:val="009F3E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F3E9D"/>
    <w:rPr>
      <w:sz w:val="20"/>
      <w:szCs w:val="20"/>
    </w:rPr>
  </w:style>
  <w:style w:type="character" w:styleId="Refdenotaalpie">
    <w:name w:val="footnote reference"/>
    <w:basedOn w:val="Fuentedeprrafopredeter"/>
    <w:uiPriority w:val="99"/>
    <w:semiHidden/>
    <w:unhideWhenUsed/>
    <w:rsid w:val="009F3E9D"/>
    <w:rPr>
      <w:vertAlign w:val="superscript"/>
    </w:rPr>
  </w:style>
  <w:style w:type="character" w:styleId="Hipervnculo">
    <w:name w:val="Hyperlink"/>
    <w:basedOn w:val="Fuentedeprrafopredeter"/>
    <w:uiPriority w:val="99"/>
    <w:semiHidden/>
    <w:unhideWhenUsed/>
    <w:rsid w:val="009F3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cturayvida.fahce.unlp.edu.ar/numeros/a21n2/21_02_Condemari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5428B-7C2C-4128-94A6-5C7D4764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2221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Valeria Rehl Toro</dc:creator>
  <cp:keywords/>
  <dc:description/>
  <cp:lastModifiedBy>Ana Valeria Rehl Toro</cp:lastModifiedBy>
  <cp:revision>4</cp:revision>
  <dcterms:created xsi:type="dcterms:W3CDTF">2013-10-30T21:27:00Z</dcterms:created>
  <dcterms:modified xsi:type="dcterms:W3CDTF">2014-11-27T17:14:00Z</dcterms:modified>
</cp:coreProperties>
</file>